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8ne8zck2nhel" w:id="0"/>
      <w:bookmarkEnd w:id="0"/>
      <w:r w:rsidDel="00000000" w:rsidR="00000000" w:rsidRPr="00000000">
        <w:rPr>
          <w:rtl w:val="0"/>
        </w:rPr>
        <w:t xml:space="preserve">VEX IQ Level Up : Session 6 - Inspection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Complete a robot inspection.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Your team will need to bring their robot for inspection at the start of the competition. The robot must pass inspection in order to compete in matches.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0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Bring your robot to the inspection area.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0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The inspector should check each item on the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robot inspection checklist</w:t>
        </w:r>
      </w:hyperlink>
      <w:r w:rsidDel="00000000" w:rsidR="00000000" w:rsidRPr="00000000">
        <w:rPr>
          <w:b w:val="1"/>
          <w:bCs w:val="1"/>
          <w:color w:val="000000"/>
          <w:rtl w:val="0"/>
        </w:rPr>
        <w:t xml:space="preserve"> to make sure that your robot is in compliance with the rules. 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Refer to the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game manual</w:t>
        </w:r>
      </w:hyperlink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to help answer any questions about rules for inspection.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Team members should be present to answer questions during the inspection.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Make sure that you have 2 easily visible VEX IQ Competition license plates on two opposing sides, each with a clearly visible and legible team number.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0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Note any Action Items from inspection that you want to fix before the event below. </w:t>
      </w:r>
    </w:p>
    <w:tbl>
      <w:tblPr>
        <w:tblStyle w:val="Table1"/>
        <w:tblW w:w="972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Action Items from Inspection: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200" w:before="0" w:line="276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center"/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7e5ee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20" w:lineRule="auto"/>
              <w:ind w:right="-375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 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Were there any surprises from the inspection checklist that we didn’t expect? How will we address them before competition?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can we find the answers to any questions we have about inspection?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Do we feel like we can confidently pass inspection at the competition?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ink.vex.com/docs/26-27/iq/inspection-checklist" TargetMode="External"/><Relationship Id="rId7" Type="http://schemas.openxmlformats.org/officeDocument/2006/relationships/hyperlink" Target="https://link.vex.com/docs/26-27/viqrc/game-manual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